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07" w:rsidRPr="00F32BB5" w:rsidRDefault="00362007" w:rsidP="00C4163A">
      <w:pPr>
        <w:jc w:val="both"/>
        <w:rPr>
          <w:rFonts w:ascii="Calibri" w:eastAsia="Times New Roman" w:hAnsi="Calibri" w:cs="Arial"/>
          <w:b/>
          <w:sz w:val="24"/>
          <w:szCs w:val="24"/>
          <w:lang w:eastAsia="en-GB"/>
        </w:rPr>
      </w:pPr>
      <w:r w:rsidRPr="00F32BB5">
        <w:rPr>
          <w:rFonts w:ascii="Calibri" w:eastAsia="Times New Roman" w:hAnsi="Calibri" w:cs="Arial"/>
          <w:b/>
          <w:sz w:val="24"/>
          <w:szCs w:val="24"/>
          <w:lang w:eastAsia="en-GB"/>
        </w:rPr>
        <w:t>Our Commitment</w:t>
      </w:r>
    </w:p>
    <w:p w:rsidR="00362007" w:rsidRPr="00F32BB5" w:rsidRDefault="00362007" w:rsidP="00C4163A">
      <w:pPr>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The RCT recognises and values the importance of diversity in its registrants.  The RCT actively promotes the richness that diversity brings and takes the commitment to equal opportunities seriously.  The RCT bases its relationships with registrants, partners and other stakeholders on mutual respect and appreciation of individual differences.</w:t>
      </w:r>
    </w:p>
    <w:p w:rsidR="00362007" w:rsidRPr="00F32BB5" w:rsidRDefault="00362007" w:rsidP="00C4163A">
      <w:pPr>
        <w:jc w:val="both"/>
        <w:rPr>
          <w:rFonts w:ascii="Calibri" w:eastAsia="Times New Roman" w:hAnsi="Calibri" w:cs="Arial"/>
          <w:sz w:val="24"/>
          <w:szCs w:val="24"/>
          <w:lang w:eastAsia="en-GB"/>
        </w:rPr>
      </w:pPr>
    </w:p>
    <w:p w:rsidR="00362007" w:rsidRPr="00F32BB5" w:rsidRDefault="00362007" w:rsidP="00C4163A">
      <w:pPr>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 xml:space="preserve">The RCT opposes discrimination or harassment on the grounds of age, disability, gender reassignment, marriage and civil partnerships in employment, pregnancy and maternity, race, religion and belief, gender and sexual orientation.  These characteristics are protected under the Equality Act 2010. </w:t>
      </w:r>
    </w:p>
    <w:p w:rsidR="00362007" w:rsidRPr="00F32BB5" w:rsidRDefault="00362007" w:rsidP="00C4163A">
      <w:pPr>
        <w:jc w:val="both"/>
        <w:rPr>
          <w:rFonts w:ascii="Calibri" w:eastAsia="Times New Roman" w:hAnsi="Calibri" w:cs="Arial"/>
          <w:sz w:val="24"/>
          <w:szCs w:val="24"/>
          <w:lang w:eastAsia="en-GB"/>
        </w:rPr>
      </w:pPr>
    </w:p>
    <w:p w:rsidR="00362007" w:rsidRPr="00F32BB5" w:rsidRDefault="00362007" w:rsidP="00C4163A">
      <w:pPr>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 xml:space="preserve">Allegations of such discrimination by RCT registrants, the RCT Management </w:t>
      </w:r>
      <w:r w:rsidR="00F137B6" w:rsidRPr="00F32BB5">
        <w:rPr>
          <w:rFonts w:ascii="Calibri" w:eastAsia="Times New Roman" w:hAnsi="Calibri" w:cs="Arial"/>
          <w:sz w:val="24"/>
          <w:szCs w:val="24"/>
          <w:lang w:eastAsia="en-GB"/>
        </w:rPr>
        <w:t>Board</w:t>
      </w:r>
      <w:r w:rsidRPr="00F32BB5">
        <w:rPr>
          <w:rFonts w:ascii="Calibri" w:eastAsia="Times New Roman" w:hAnsi="Calibri" w:cs="Arial"/>
          <w:sz w:val="24"/>
          <w:szCs w:val="24"/>
          <w:lang w:eastAsia="en-GB"/>
        </w:rPr>
        <w:t xml:space="preserve"> (‘</w:t>
      </w:r>
      <w:r w:rsidR="00F137B6" w:rsidRPr="00F32BB5">
        <w:rPr>
          <w:rFonts w:ascii="Calibri" w:eastAsia="Times New Roman" w:hAnsi="Calibri" w:cs="Arial"/>
          <w:sz w:val="24"/>
          <w:szCs w:val="24"/>
          <w:lang w:eastAsia="en-GB"/>
        </w:rPr>
        <w:t>Board</w:t>
      </w:r>
      <w:r w:rsidRPr="00F32BB5">
        <w:rPr>
          <w:rFonts w:ascii="Calibri" w:eastAsia="Times New Roman" w:hAnsi="Calibri" w:cs="Arial"/>
          <w:sz w:val="24"/>
          <w:szCs w:val="24"/>
          <w:lang w:eastAsia="en-GB"/>
        </w:rPr>
        <w:t xml:space="preserve"> members’) and RCT administrators will be investigated and, if proved, will be considered to be misconduct and lead to disciplinary action.</w:t>
      </w:r>
    </w:p>
    <w:p w:rsidR="00362007" w:rsidRPr="00F32BB5" w:rsidRDefault="00362007" w:rsidP="00C4163A">
      <w:pPr>
        <w:jc w:val="both"/>
        <w:rPr>
          <w:rFonts w:ascii="Calibri" w:eastAsia="Times New Roman" w:hAnsi="Calibri" w:cs="Arial"/>
          <w:sz w:val="24"/>
          <w:szCs w:val="24"/>
          <w:lang w:eastAsia="en-GB"/>
        </w:rPr>
      </w:pPr>
    </w:p>
    <w:p w:rsidR="00362007" w:rsidRPr="00F32BB5" w:rsidRDefault="00362007" w:rsidP="00C4163A">
      <w:pPr>
        <w:jc w:val="both"/>
        <w:rPr>
          <w:rFonts w:ascii="Calibri" w:eastAsia="Times New Roman" w:hAnsi="Calibri" w:cs="Arial"/>
          <w:b/>
          <w:sz w:val="24"/>
          <w:szCs w:val="24"/>
          <w:lang w:eastAsia="en-GB"/>
        </w:rPr>
      </w:pPr>
      <w:r w:rsidRPr="00F32BB5">
        <w:rPr>
          <w:rFonts w:ascii="Calibri" w:eastAsia="Times New Roman" w:hAnsi="Calibri" w:cs="Arial"/>
          <w:b/>
          <w:sz w:val="24"/>
          <w:szCs w:val="24"/>
          <w:lang w:eastAsia="en-GB"/>
        </w:rPr>
        <w:t>Policy</w:t>
      </w:r>
    </w:p>
    <w:p w:rsidR="00362007" w:rsidRPr="00F32BB5" w:rsidRDefault="00362007" w:rsidP="00C4163A">
      <w:pPr>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To deliver on our commitment, it is the RCT’s policy that:</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registrant recruitment and assessment processes will be reviewed periodically to maintain a system where registration is offered solely on the basis of merit and ability, as exemplified by appropriate standards of education, training and experience;</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proofErr w:type="gramStart"/>
      <w:r w:rsidRPr="00F32BB5">
        <w:rPr>
          <w:rFonts w:ascii="Calibri" w:eastAsia="Times New Roman" w:hAnsi="Calibri" w:cs="Arial"/>
          <w:sz w:val="24"/>
          <w:szCs w:val="24"/>
          <w:lang w:eastAsia="en-GB"/>
        </w:rPr>
        <w:t>reasonable</w:t>
      </w:r>
      <w:proofErr w:type="gramEnd"/>
      <w:r w:rsidRPr="00F32BB5">
        <w:rPr>
          <w:rFonts w:ascii="Calibri" w:eastAsia="Times New Roman" w:hAnsi="Calibri" w:cs="Arial"/>
          <w:sz w:val="24"/>
          <w:szCs w:val="24"/>
          <w:lang w:eastAsia="en-GB"/>
        </w:rPr>
        <w:t xml:space="preserve"> adjustments in the case of disabilities are provided.</w:t>
      </w:r>
    </w:p>
    <w:p w:rsidR="00362007" w:rsidRPr="00F32BB5" w:rsidRDefault="00362007" w:rsidP="00C4163A">
      <w:pPr>
        <w:ind w:left="284"/>
        <w:jc w:val="both"/>
        <w:rPr>
          <w:rFonts w:ascii="Calibri" w:eastAsia="Times New Roman" w:hAnsi="Calibri" w:cs="Arial"/>
          <w:sz w:val="24"/>
          <w:szCs w:val="24"/>
          <w:lang w:eastAsia="en-GB"/>
        </w:rPr>
      </w:pPr>
    </w:p>
    <w:p w:rsidR="00362007" w:rsidRPr="00F32BB5" w:rsidRDefault="00362007" w:rsidP="00C4163A">
      <w:pPr>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 xml:space="preserve">The RCT Management </w:t>
      </w:r>
      <w:r w:rsidR="00F137B6" w:rsidRPr="00F32BB5">
        <w:rPr>
          <w:rFonts w:ascii="Calibri" w:eastAsia="Times New Roman" w:hAnsi="Calibri" w:cs="Arial"/>
          <w:sz w:val="24"/>
          <w:szCs w:val="24"/>
          <w:lang w:eastAsia="en-GB"/>
        </w:rPr>
        <w:t>Board</w:t>
      </w:r>
      <w:r w:rsidRPr="00F32BB5">
        <w:rPr>
          <w:rFonts w:ascii="Calibri" w:eastAsia="Times New Roman" w:hAnsi="Calibri" w:cs="Arial"/>
          <w:sz w:val="24"/>
          <w:szCs w:val="24"/>
          <w:lang w:eastAsia="en-GB"/>
        </w:rPr>
        <w:t xml:space="preserve">: </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 xml:space="preserve">will ensure that this policy is communicated to all registrants, </w:t>
      </w:r>
      <w:r w:rsidR="00F137B6" w:rsidRPr="00F32BB5">
        <w:rPr>
          <w:rFonts w:ascii="Calibri" w:eastAsia="Times New Roman" w:hAnsi="Calibri" w:cs="Arial"/>
          <w:sz w:val="24"/>
          <w:szCs w:val="24"/>
          <w:lang w:eastAsia="en-GB"/>
        </w:rPr>
        <w:t>Board</w:t>
      </w:r>
      <w:r w:rsidRPr="00F32BB5">
        <w:rPr>
          <w:rFonts w:ascii="Calibri" w:eastAsia="Times New Roman" w:hAnsi="Calibri" w:cs="Arial"/>
          <w:sz w:val="24"/>
          <w:szCs w:val="24"/>
          <w:lang w:eastAsia="en-GB"/>
        </w:rPr>
        <w:t xml:space="preserve"> members and RCT administrators;</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will ensure that revisions of the Code of Professional Conduct and the Fitness to Practise Procedure applicable to registrants will incorporate the principles set out in this policy;</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 xml:space="preserve">will provide training opportunities regarding equality and diversity to </w:t>
      </w:r>
      <w:r w:rsidR="00F137B6" w:rsidRPr="00F32BB5">
        <w:rPr>
          <w:rFonts w:ascii="Calibri" w:eastAsia="Times New Roman" w:hAnsi="Calibri" w:cs="Arial"/>
          <w:sz w:val="24"/>
          <w:szCs w:val="24"/>
          <w:lang w:eastAsia="en-GB"/>
        </w:rPr>
        <w:t>Board</w:t>
      </w:r>
      <w:r w:rsidRPr="00F32BB5">
        <w:rPr>
          <w:rFonts w:ascii="Calibri" w:eastAsia="Times New Roman" w:hAnsi="Calibri" w:cs="Arial"/>
          <w:sz w:val="24"/>
          <w:szCs w:val="24"/>
          <w:lang w:eastAsia="en-GB"/>
        </w:rPr>
        <w:t xml:space="preserve"> members and RCT administrators; </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will expect partners and other stakeholders to adopt a similar approach;</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will review the policy and its implementation on an annual basis, updating the policy when necessary;</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will review the content of the RCT’s website and other publicity material displayed, or sent out, to ensure that it represents diversity and challenges stereotypical representation; and that it takes account of best practice in website accessibility for all;</w:t>
      </w:r>
    </w:p>
    <w:p w:rsidR="00362007" w:rsidRPr="00F32BB5" w:rsidRDefault="00362007" w:rsidP="00C4163A">
      <w:pPr>
        <w:numPr>
          <w:ilvl w:val="0"/>
          <w:numId w:val="7"/>
        </w:numPr>
        <w:ind w:left="284"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will review periodically the application form and all other forms to ensure that:</w:t>
      </w:r>
    </w:p>
    <w:p w:rsidR="00362007" w:rsidRPr="00F32BB5" w:rsidRDefault="00362007" w:rsidP="00C4163A">
      <w:pPr>
        <w:numPr>
          <w:ilvl w:val="2"/>
          <w:numId w:val="7"/>
        </w:numPr>
        <w:ind w:left="568" w:hanging="284"/>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the language is clear to all applicants</w:t>
      </w:r>
    </w:p>
    <w:p w:rsidR="00362007" w:rsidRPr="00F32BB5" w:rsidRDefault="00362007" w:rsidP="00C4163A">
      <w:pPr>
        <w:numPr>
          <w:ilvl w:val="2"/>
          <w:numId w:val="7"/>
        </w:numPr>
        <w:ind w:left="568" w:hanging="284"/>
        <w:jc w:val="both"/>
        <w:rPr>
          <w:rFonts w:ascii="Calibri" w:eastAsia="Times New Roman" w:hAnsi="Calibri" w:cs="Arial"/>
          <w:sz w:val="24"/>
          <w:szCs w:val="24"/>
          <w:lang w:eastAsia="en-GB"/>
        </w:rPr>
      </w:pPr>
      <w:proofErr w:type="gramStart"/>
      <w:r w:rsidRPr="00F32BB5">
        <w:rPr>
          <w:rFonts w:ascii="Calibri" w:eastAsia="Times New Roman" w:hAnsi="Calibri" w:cs="Arial"/>
          <w:sz w:val="24"/>
          <w:szCs w:val="24"/>
          <w:lang w:eastAsia="en-GB"/>
        </w:rPr>
        <w:t>there</w:t>
      </w:r>
      <w:proofErr w:type="gramEnd"/>
      <w:r w:rsidRPr="00F32BB5">
        <w:rPr>
          <w:rFonts w:ascii="Calibri" w:eastAsia="Times New Roman" w:hAnsi="Calibri" w:cs="Arial"/>
          <w:sz w:val="24"/>
          <w:szCs w:val="24"/>
          <w:lang w:eastAsia="en-GB"/>
        </w:rPr>
        <w:t xml:space="preserve"> is provision for applicants to state any special requirements, so these can be considered. </w:t>
      </w:r>
    </w:p>
    <w:p w:rsidR="00362007" w:rsidRPr="00F32BB5" w:rsidRDefault="00362007" w:rsidP="00C4163A">
      <w:pPr>
        <w:jc w:val="both"/>
        <w:rPr>
          <w:rFonts w:ascii="Calibri" w:eastAsia="Times New Roman" w:hAnsi="Calibri" w:cs="Arial"/>
          <w:b/>
          <w:sz w:val="24"/>
          <w:szCs w:val="24"/>
          <w:lang w:eastAsia="en-GB"/>
        </w:rPr>
      </w:pPr>
    </w:p>
    <w:p w:rsidR="00362007" w:rsidRPr="00F32BB5" w:rsidRDefault="00362007" w:rsidP="00C4163A">
      <w:pPr>
        <w:jc w:val="both"/>
        <w:rPr>
          <w:rFonts w:ascii="Calibri" w:eastAsia="Times New Roman" w:hAnsi="Calibri" w:cs="Arial"/>
          <w:b/>
          <w:sz w:val="24"/>
          <w:szCs w:val="24"/>
          <w:lang w:eastAsia="en-GB"/>
        </w:rPr>
      </w:pPr>
      <w:r w:rsidRPr="00F32BB5">
        <w:rPr>
          <w:rFonts w:ascii="Calibri" w:eastAsia="Times New Roman" w:hAnsi="Calibri" w:cs="Arial"/>
          <w:b/>
          <w:sz w:val="24"/>
          <w:szCs w:val="24"/>
          <w:lang w:eastAsia="en-GB"/>
        </w:rPr>
        <w:t>Responsibilities</w:t>
      </w:r>
    </w:p>
    <w:p w:rsidR="00362007" w:rsidRPr="00F32BB5" w:rsidRDefault="00362007" w:rsidP="00C4163A">
      <w:pPr>
        <w:numPr>
          <w:ilvl w:val="0"/>
          <w:numId w:val="8"/>
        </w:numPr>
        <w:contextualSpacing/>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 xml:space="preserve">It is the responsibility of every </w:t>
      </w:r>
      <w:proofErr w:type="gramStart"/>
      <w:r w:rsidRPr="00F32BB5">
        <w:rPr>
          <w:rFonts w:ascii="Calibri" w:eastAsia="Times New Roman" w:hAnsi="Calibri" w:cs="Arial"/>
          <w:sz w:val="24"/>
          <w:szCs w:val="24"/>
          <w:lang w:eastAsia="en-GB"/>
        </w:rPr>
        <w:t>registrant,</w:t>
      </w:r>
      <w:proofErr w:type="gramEnd"/>
      <w:r w:rsidRPr="00F32BB5">
        <w:rPr>
          <w:rFonts w:ascii="Calibri" w:eastAsia="Times New Roman" w:hAnsi="Calibri" w:cs="Arial"/>
          <w:sz w:val="24"/>
          <w:szCs w:val="24"/>
          <w:lang w:eastAsia="en-GB"/>
        </w:rPr>
        <w:t xml:space="preserve"> </w:t>
      </w:r>
      <w:r w:rsidR="00F137B6" w:rsidRPr="00F32BB5">
        <w:rPr>
          <w:rFonts w:ascii="Calibri" w:eastAsia="Times New Roman" w:hAnsi="Calibri" w:cs="Arial"/>
          <w:sz w:val="24"/>
          <w:szCs w:val="24"/>
          <w:lang w:eastAsia="en-GB"/>
        </w:rPr>
        <w:t>Board</w:t>
      </w:r>
      <w:r w:rsidRPr="00F32BB5">
        <w:rPr>
          <w:rFonts w:ascii="Calibri" w:eastAsia="Times New Roman" w:hAnsi="Calibri" w:cs="Arial"/>
          <w:sz w:val="24"/>
          <w:szCs w:val="24"/>
          <w:lang w:eastAsia="en-GB"/>
        </w:rPr>
        <w:t xml:space="preserve"> member and RCT administrator to ensure his or her own conduct conforms to the expected standards and reflects the equality policy statements.</w:t>
      </w:r>
    </w:p>
    <w:p w:rsidR="00362007" w:rsidRDefault="00362007" w:rsidP="00C4163A">
      <w:pPr>
        <w:jc w:val="both"/>
        <w:rPr>
          <w:rFonts w:ascii="Calibri" w:eastAsia="Times New Roman" w:hAnsi="Calibri" w:cs="Arial"/>
          <w:b/>
          <w:sz w:val="24"/>
          <w:szCs w:val="24"/>
          <w:lang w:eastAsia="en-GB"/>
        </w:rPr>
      </w:pPr>
    </w:p>
    <w:p w:rsidR="00F32BB5" w:rsidRPr="00F32BB5" w:rsidRDefault="00F32BB5" w:rsidP="00C4163A">
      <w:pPr>
        <w:jc w:val="both"/>
        <w:rPr>
          <w:rFonts w:ascii="Calibri" w:eastAsia="Times New Roman" w:hAnsi="Calibri" w:cs="Arial"/>
          <w:b/>
          <w:sz w:val="24"/>
          <w:szCs w:val="24"/>
          <w:lang w:eastAsia="en-GB"/>
        </w:rPr>
      </w:pPr>
    </w:p>
    <w:p w:rsidR="00362007" w:rsidRPr="00F32BB5" w:rsidRDefault="00362007" w:rsidP="00C4163A">
      <w:pPr>
        <w:jc w:val="both"/>
        <w:rPr>
          <w:rFonts w:ascii="Calibri" w:eastAsia="Times New Roman" w:hAnsi="Calibri" w:cs="Arial"/>
          <w:b/>
          <w:sz w:val="24"/>
          <w:szCs w:val="24"/>
          <w:lang w:eastAsia="en-GB"/>
        </w:rPr>
      </w:pPr>
      <w:r w:rsidRPr="00F32BB5">
        <w:rPr>
          <w:rFonts w:ascii="Calibri" w:eastAsia="Times New Roman" w:hAnsi="Calibri" w:cs="Arial"/>
          <w:b/>
          <w:sz w:val="24"/>
          <w:szCs w:val="24"/>
          <w:lang w:eastAsia="en-GB"/>
        </w:rPr>
        <w:lastRenderedPageBreak/>
        <w:t>Complaints</w:t>
      </w:r>
    </w:p>
    <w:p w:rsidR="00362007" w:rsidRPr="00F32BB5" w:rsidRDefault="00362007" w:rsidP="00C4163A">
      <w:pPr>
        <w:numPr>
          <w:ilvl w:val="0"/>
          <w:numId w:val="9"/>
        </w:numPr>
        <w:ind w:left="284" w:hanging="284"/>
        <w:contextualSpacing/>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The RCT will aim to create a supportive environment in which, registrants and other stakeholders and partners feel able to report any incident of discrimination or harassment.</w:t>
      </w:r>
    </w:p>
    <w:p w:rsidR="00362007" w:rsidRPr="00F32BB5" w:rsidRDefault="00362007" w:rsidP="00C4163A">
      <w:pPr>
        <w:numPr>
          <w:ilvl w:val="0"/>
          <w:numId w:val="9"/>
        </w:numPr>
        <w:ind w:left="284" w:hanging="284"/>
        <w:contextualSpacing/>
        <w:jc w:val="both"/>
        <w:rPr>
          <w:rFonts w:ascii="Calibri" w:eastAsia="Times New Roman" w:hAnsi="Calibri" w:cs="Arial"/>
          <w:sz w:val="24"/>
          <w:szCs w:val="24"/>
          <w:lang w:eastAsia="en-GB"/>
        </w:rPr>
      </w:pPr>
      <w:r w:rsidRPr="00F32BB5">
        <w:rPr>
          <w:rFonts w:ascii="Calibri" w:eastAsia="Times New Roman" w:hAnsi="Calibri" w:cs="Arial"/>
          <w:sz w:val="24"/>
          <w:szCs w:val="24"/>
          <w:lang w:eastAsia="en-GB"/>
        </w:rPr>
        <w:t>Complaints against registrants will be dealt with under the Code of Professional Conduct and the Fitness to Practise Procedure applicable to registrants of the RCT.</w:t>
      </w:r>
    </w:p>
    <w:p w:rsidR="00362007" w:rsidRPr="00F32BB5" w:rsidRDefault="00362007" w:rsidP="00C4163A">
      <w:pPr>
        <w:numPr>
          <w:ilvl w:val="0"/>
          <w:numId w:val="9"/>
        </w:numPr>
        <w:autoSpaceDE w:val="0"/>
        <w:autoSpaceDN w:val="0"/>
        <w:adjustRightInd w:val="0"/>
        <w:ind w:left="284" w:hanging="284"/>
        <w:contextualSpacing/>
        <w:jc w:val="both"/>
        <w:rPr>
          <w:rFonts w:ascii="Calibri" w:eastAsia="Times New Roman" w:hAnsi="Calibri" w:cs="Arial"/>
          <w:sz w:val="24"/>
          <w:szCs w:val="24"/>
          <w:lang w:val="en-US" w:eastAsia="en-GB"/>
        </w:rPr>
      </w:pPr>
      <w:r w:rsidRPr="00F32BB5">
        <w:rPr>
          <w:rFonts w:ascii="Calibri" w:eastAsia="Times New Roman" w:hAnsi="Calibri" w:cs="Arial"/>
          <w:sz w:val="24"/>
          <w:szCs w:val="24"/>
          <w:lang w:eastAsia="en-GB"/>
        </w:rPr>
        <w:t xml:space="preserve">Complaints about members of the RCT Management </w:t>
      </w:r>
      <w:r w:rsidR="00F137B6" w:rsidRPr="00F32BB5">
        <w:rPr>
          <w:rFonts w:ascii="Calibri" w:eastAsia="Times New Roman" w:hAnsi="Calibri" w:cs="Arial"/>
          <w:sz w:val="24"/>
          <w:szCs w:val="24"/>
          <w:lang w:eastAsia="en-GB"/>
        </w:rPr>
        <w:t>Board</w:t>
      </w:r>
      <w:r w:rsidRPr="00F32BB5">
        <w:rPr>
          <w:rFonts w:ascii="Calibri" w:eastAsia="Times New Roman" w:hAnsi="Calibri" w:cs="Arial"/>
          <w:sz w:val="24"/>
          <w:szCs w:val="24"/>
          <w:lang w:eastAsia="en-GB"/>
        </w:rPr>
        <w:t xml:space="preserve"> who are not registrants, or about RCT administration staff, will be dealt with through the complaints procedure.</w:t>
      </w:r>
    </w:p>
    <w:p w:rsidR="0055715F" w:rsidRPr="00362007" w:rsidRDefault="0055715F" w:rsidP="00362007"/>
    <w:sectPr w:rsidR="0055715F" w:rsidRPr="00362007" w:rsidSect="00DD29D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78" w:rsidRDefault="00E51278" w:rsidP="00A673AB">
      <w:r>
        <w:separator/>
      </w:r>
    </w:p>
  </w:endnote>
  <w:endnote w:type="continuationSeparator" w:id="0">
    <w:p w:rsidR="00E51278" w:rsidRDefault="00E51278" w:rsidP="00A6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7" w:rsidRDefault="007F1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F" w:rsidRDefault="00DD29DF" w:rsidP="00A673AB">
    <w:pPr>
      <w:pStyle w:val="Footer"/>
      <w:pBdr>
        <w:top w:val="single" w:sz="4" w:space="1" w:color="auto"/>
      </w:pBdr>
      <w:tabs>
        <w:tab w:val="right" w:pos="2100"/>
        <w:tab w:val="left" w:pos="2400"/>
        <w:tab w:val="left" w:pos="6379"/>
        <w:tab w:val="left" w:pos="7400"/>
        <w:tab w:val="right" w:pos="9700"/>
      </w:tabs>
      <w:ind w:right="-61"/>
      <w:rPr>
        <w:rFonts w:ascii="Arial" w:hAnsi="Arial"/>
        <w:sz w:val="18"/>
        <w:szCs w:val="18"/>
      </w:rPr>
    </w:pPr>
    <w:r>
      <w:rPr>
        <w:noProof/>
        <w:lang w:eastAsia="en-GB"/>
      </w:rPr>
      <mc:AlternateContent>
        <mc:Choice Requires="wps">
          <w:drawing>
            <wp:anchor distT="0" distB="0" distL="114300" distR="114300" simplePos="0" relativeHeight="251659264" behindDoc="0" locked="0" layoutInCell="1" allowOverlap="1" wp14:anchorId="1115302D" wp14:editId="74E5E172">
              <wp:simplePos x="0" y="0"/>
              <wp:positionH relativeFrom="column">
                <wp:posOffset>2350770</wp:posOffset>
              </wp:positionH>
              <wp:positionV relativeFrom="paragraph">
                <wp:posOffset>131445</wp:posOffset>
              </wp:positionV>
              <wp:extent cx="1438275" cy="246380"/>
              <wp:effectExtent l="0" t="0" r="9525"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9DF" w:rsidRPr="004A39E7" w:rsidRDefault="00DD29DF" w:rsidP="00DD29DF">
                          <w:pPr>
                            <w:jc w:val="center"/>
                            <w:rPr>
                              <w:bCs/>
                              <w:sz w:val="16"/>
                              <w:szCs w:val="16"/>
                            </w:rPr>
                          </w:pPr>
                          <w:r w:rsidRPr="004A39E7">
                            <w:rPr>
                              <w:bCs/>
                              <w:sz w:val="16"/>
                              <w:szCs w:val="16"/>
                            </w:rPr>
                            <w:t xml:space="preserve">Page </w:t>
                          </w:r>
                          <w:r w:rsidRPr="004A39E7">
                            <w:rPr>
                              <w:bCs/>
                              <w:sz w:val="16"/>
                              <w:szCs w:val="16"/>
                            </w:rPr>
                            <w:fldChar w:fldCharType="begin"/>
                          </w:r>
                          <w:r w:rsidRPr="004A39E7">
                            <w:rPr>
                              <w:bCs/>
                              <w:sz w:val="16"/>
                              <w:szCs w:val="16"/>
                            </w:rPr>
                            <w:instrText xml:space="preserve"> PAGE  \* MERGEFORMAT </w:instrText>
                          </w:r>
                          <w:r w:rsidRPr="004A39E7">
                            <w:rPr>
                              <w:bCs/>
                              <w:sz w:val="16"/>
                              <w:szCs w:val="16"/>
                            </w:rPr>
                            <w:fldChar w:fldCharType="separate"/>
                          </w:r>
                          <w:r w:rsidR="00E17F59">
                            <w:rPr>
                              <w:bCs/>
                              <w:noProof/>
                              <w:sz w:val="16"/>
                              <w:szCs w:val="16"/>
                            </w:rPr>
                            <w:t>1</w:t>
                          </w:r>
                          <w:r w:rsidRPr="004A39E7">
                            <w:rPr>
                              <w:bCs/>
                              <w:sz w:val="16"/>
                              <w:szCs w:val="16"/>
                            </w:rPr>
                            <w:fldChar w:fldCharType="end"/>
                          </w:r>
                          <w:r w:rsidRPr="004A39E7">
                            <w:rPr>
                              <w:bCs/>
                              <w:sz w:val="16"/>
                              <w:szCs w:val="16"/>
                            </w:rPr>
                            <w:t xml:space="preserve"> of </w:t>
                          </w:r>
                          <w:r w:rsidRPr="004A39E7">
                            <w:rPr>
                              <w:bCs/>
                              <w:sz w:val="16"/>
                              <w:szCs w:val="16"/>
                            </w:rPr>
                            <w:fldChar w:fldCharType="begin"/>
                          </w:r>
                          <w:r w:rsidRPr="004A39E7">
                            <w:rPr>
                              <w:bCs/>
                              <w:sz w:val="16"/>
                              <w:szCs w:val="16"/>
                            </w:rPr>
                            <w:instrText xml:space="preserve"> NUMPAGES  \* MERGEFORMAT </w:instrText>
                          </w:r>
                          <w:r w:rsidRPr="004A39E7">
                            <w:rPr>
                              <w:bCs/>
                              <w:sz w:val="16"/>
                              <w:szCs w:val="16"/>
                            </w:rPr>
                            <w:fldChar w:fldCharType="separate"/>
                          </w:r>
                          <w:r w:rsidR="00E17F59">
                            <w:rPr>
                              <w:bCs/>
                              <w:noProof/>
                              <w:sz w:val="16"/>
                              <w:szCs w:val="16"/>
                            </w:rPr>
                            <w:t>2</w:t>
                          </w:r>
                          <w:r w:rsidRPr="004A39E7">
                            <w:rPr>
                              <w:bCs/>
                              <w:sz w:val="16"/>
                              <w:szCs w:val="16"/>
                            </w:rPr>
                            <w:fldChar w:fldCharType="end"/>
                          </w:r>
                        </w:p>
                        <w:p w:rsidR="00DD29DF" w:rsidRDefault="007B4D57" w:rsidP="00DD29DF">
                          <w:pPr>
                            <w:jc w:val="center"/>
                            <w:rPr>
                              <w:rFonts w:cs="Arial"/>
                              <w:bCs/>
                              <w:color w:val="999999"/>
                              <w:sz w:val="16"/>
                              <w:szCs w:val="16"/>
                            </w:rPr>
                          </w:pPr>
                          <w:r>
                            <w:rPr>
                              <w:rFonts w:cs="Arial"/>
                              <w:bCs/>
                              <w:color w:val="999999"/>
                              <w:sz w:val="16"/>
                              <w:szCs w:val="16"/>
                            </w:rPr>
                            <w:t>(01-21-19</w:t>
                          </w:r>
                          <w:r w:rsidR="00DD29DF">
                            <w:rPr>
                              <w:rFonts w:cs="Arial"/>
                              <w:bCs/>
                              <w:color w:val="999999"/>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5.1pt;margin-top:10.35pt;width:113.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" stroked="f">
              <v:textbox inset="0,0,0,0">
                <w:txbxContent>
                  <w:p w:rsidR="00DD29DF" w:rsidRPr="004A39E7" w:rsidRDefault="00DD29DF" w:rsidP="00DD29DF">
                    <w:pPr>
                      <w:jc w:val="center"/>
                      <w:rPr>
                        <w:bCs/>
                        <w:sz w:val="16"/>
                        <w:szCs w:val="16"/>
                      </w:rPr>
                    </w:pPr>
                    <w:r w:rsidRPr="004A39E7">
                      <w:rPr>
                        <w:bCs/>
                        <w:sz w:val="16"/>
                        <w:szCs w:val="16"/>
                      </w:rPr>
                      <w:t xml:space="preserve">Page </w:t>
                    </w:r>
                    <w:r w:rsidRPr="004A39E7">
                      <w:rPr>
                        <w:bCs/>
                        <w:sz w:val="16"/>
                        <w:szCs w:val="16"/>
                      </w:rPr>
                      <w:fldChar w:fldCharType="begin"/>
                    </w:r>
                    <w:r w:rsidRPr="004A39E7">
                      <w:rPr>
                        <w:bCs/>
                        <w:sz w:val="16"/>
                        <w:szCs w:val="16"/>
                      </w:rPr>
                      <w:instrText xml:space="preserve"> PAGE  \* MERGEFORMAT </w:instrText>
                    </w:r>
                    <w:r w:rsidRPr="004A39E7">
                      <w:rPr>
                        <w:bCs/>
                        <w:sz w:val="16"/>
                        <w:szCs w:val="16"/>
                      </w:rPr>
                      <w:fldChar w:fldCharType="separate"/>
                    </w:r>
                    <w:r w:rsidR="00E17F59">
                      <w:rPr>
                        <w:bCs/>
                        <w:noProof/>
                        <w:sz w:val="16"/>
                        <w:szCs w:val="16"/>
                      </w:rPr>
                      <w:t>1</w:t>
                    </w:r>
                    <w:r w:rsidRPr="004A39E7">
                      <w:rPr>
                        <w:bCs/>
                        <w:sz w:val="16"/>
                        <w:szCs w:val="16"/>
                      </w:rPr>
                      <w:fldChar w:fldCharType="end"/>
                    </w:r>
                    <w:r w:rsidRPr="004A39E7">
                      <w:rPr>
                        <w:bCs/>
                        <w:sz w:val="16"/>
                        <w:szCs w:val="16"/>
                      </w:rPr>
                      <w:t xml:space="preserve"> of </w:t>
                    </w:r>
                    <w:r w:rsidRPr="004A39E7">
                      <w:rPr>
                        <w:bCs/>
                        <w:sz w:val="16"/>
                        <w:szCs w:val="16"/>
                      </w:rPr>
                      <w:fldChar w:fldCharType="begin"/>
                    </w:r>
                    <w:r w:rsidRPr="004A39E7">
                      <w:rPr>
                        <w:bCs/>
                        <w:sz w:val="16"/>
                        <w:szCs w:val="16"/>
                      </w:rPr>
                      <w:instrText xml:space="preserve"> NUMPAGES  \* MERGEFORMAT </w:instrText>
                    </w:r>
                    <w:r w:rsidRPr="004A39E7">
                      <w:rPr>
                        <w:bCs/>
                        <w:sz w:val="16"/>
                        <w:szCs w:val="16"/>
                      </w:rPr>
                      <w:fldChar w:fldCharType="separate"/>
                    </w:r>
                    <w:r w:rsidR="00E17F59">
                      <w:rPr>
                        <w:bCs/>
                        <w:noProof/>
                        <w:sz w:val="16"/>
                        <w:szCs w:val="16"/>
                      </w:rPr>
                      <w:t>2</w:t>
                    </w:r>
                    <w:r w:rsidRPr="004A39E7">
                      <w:rPr>
                        <w:bCs/>
                        <w:sz w:val="16"/>
                        <w:szCs w:val="16"/>
                      </w:rPr>
                      <w:fldChar w:fldCharType="end"/>
                    </w:r>
                  </w:p>
                  <w:p w:rsidR="00DD29DF" w:rsidRDefault="007B4D57" w:rsidP="00DD29DF">
                    <w:pPr>
                      <w:jc w:val="center"/>
                      <w:rPr>
                        <w:rFonts w:cs="Arial"/>
                        <w:bCs/>
                        <w:color w:val="999999"/>
                        <w:sz w:val="16"/>
                        <w:szCs w:val="16"/>
                      </w:rPr>
                    </w:pPr>
                    <w:r>
                      <w:rPr>
                        <w:rFonts w:cs="Arial"/>
                        <w:bCs/>
                        <w:color w:val="999999"/>
                        <w:sz w:val="16"/>
                        <w:szCs w:val="16"/>
                      </w:rPr>
                      <w:t>(01-21-19</w:t>
                    </w:r>
                    <w:r w:rsidR="00DD29DF">
                      <w:rPr>
                        <w:rFonts w:cs="Arial"/>
                        <w:bCs/>
                        <w:color w:val="999999"/>
                        <w:sz w:val="16"/>
                        <w:szCs w:val="16"/>
                      </w:rPr>
                      <w:t>)</w:t>
                    </w:r>
                  </w:p>
                </w:txbxContent>
              </v:textbox>
              <w10:wrap type="square"/>
            </v:shape>
          </w:pict>
        </mc:Fallback>
      </mc:AlternateContent>
    </w:r>
  </w:p>
  <w:p w:rsidR="00A673AB" w:rsidRPr="00DD29DF" w:rsidRDefault="00DD29DF" w:rsidP="00A673AB">
    <w:pPr>
      <w:pStyle w:val="Footer"/>
      <w:pBdr>
        <w:top w:val="single" w:sz="4" w:space="1" w:color="auto"/>
      </w:pBdr>
      <w:tabs>
        <w:tab w:val="right" w:pos="2100"/>
        <w:tab w:val="left" w:pos="2400"/>
        <w:tab w:val="left" w:pos="6379"/>
        <w:tab w:val="left" w:pos="7400"/>
        <w:tab w:val="right" w:pos="9700"/>
      </w:tabs>
      <w:ind w:right="-61"/>
      <w:rPr>
        <w:rFonts w:ascii="Arial" w:hAnsi="Arial"/>
        <w:sz w:val="16"/>
        <w:szCs w:val="16"/>
      </w:rPr>
    </w:pPr>
    <w:r>
      <w:rPr>
        <w:rFonts w:ascii="Arial" w:hAnsi="Arial"/>
        <w:sz w:val="16"/>
        <w:szCs w:val="16"/>
      </w:rPr>
      <w:t xml:space="preserve">Document Number:   </w:t>
    </w:r>
    <w:r w:rsidR="007B4D57">
      <w:rPr>
        <w:rFonts w:ascii="Arial" w:hAnsi="Arial"/>
        <w:sz w:val="16"/>
        <w:szCs w:val="16"/>
      </w:rPr>
      <w:t>0465</w:t>
    </w:r>
    <w:r w:rsidR="00A673AB" w:rsidRPr="00DD29DF">
      <w:rPr>
        <w:rFonts w:ascii="Arial" w:hAnsi="Arial"/>
        <w:sz w:val="16"/>
        <w:szCs w:val="16"/>
      </w:rPr>
      <w:tab/>
    </w:r>
    <w:r w:rsidR="00A673AB" w:rsidRPr="00DD29DF">
      <w:rPr>
        <w:rFonts w:ascii="Arial" w:hAnsi="Arial"/>
        <w:sz w:val="16"/>
        <w:szCs w:val="16"/>
      </w:rPr>
      <w:tab/>
    </w:r>
    <w:r w:rsidR="00A673AB" w:rsidRPr="00DD29DF">
      <w:rPr>
        <w:rFonts w:ascii="Arial" w:hAnsi="Arial"/>
        <w:sz w:val="16"/>
        <w:szCs w:val="16"/>
      </w:rPr>
      <w:tab/>
    </w:r>
    <w:r>
      <w:rPr>
        <w:rFonts w:ascii="Arial" w:hAnsi="Arial"/>
        <w:sz w:val="16"/>
        <w:szCs w:val="16"/>
      </w:rPr>
      <w:tab/>
      <w:t xml:space="preserve">                   </w:t>
    </w:r>
    <w:r w:rsidR="00A673AB" w:rsidRPr="00DD29DF">
      <w:rPr>
        <w:rFonts w:ascii="Arial" w:hAnsi="Arial"/>
        <w:sz w:val="16"/>
        <w:szCs w:val="16"/>
      </w:rPr>
      <w:t>Responsible Body:</w:t>
    </w:r>
    <w:r w:rsidR="00F137B6">
      <w:rPr>
        <w:rFonts w:ascii="Arial" w:hAnsi="Arial"/>
        <w:sz w:val="16"/>
        <w:szCs w:val="16"/>
      </w:rPr>
      <w:t xml:space="preserve">      </w:t>
    </w:r>
    <w:r w:rsidR="00A673AB" w:rsidRPr="00DD29DF">
      <w:rPr>
        <w:rFonts w:ascii="Arial" w:hAnsi="Arial"/>
        <w:sz w:val="16"/>
        <w:szCs w:val="16"/>
      </w:rPr>
      <w:t xml:space="preserve"> </w:t>
    </w:r>
    <w:r w:rsidR="00A673AB" w:rsidRPr="00DD29DF">
      <w:rPr>
        <w:rFonts w:ascii="Arial" w:hAnsi="Arial"/>
        <w:sz w:val="16"/>
        <w:szCs w:val="16"/>
      </w:rPr>
      <w:tab/>
    </w:r>
    <w:r w:rsidR="00AB133F">
      <w:rPr>
        <w:rFonts w:ascii="Arial" w:hAnsi="Arial"/>
        <w:sz w:val="16"/>
        <w:szCs w:val="16"/>
      </w:rPr>
      <w:t xml:space="preserve">    </w:t>
    </w:r>
    <w:r w:rsidR="00A673AB" w:rsidRPr="00DD29DF">
      <w:rPr>
        <w:rFonts w:ascii="Arial" w:hAnsi="Arial"/>
        <w:sz w:val="16"/>
        <w:szCs w:val="16"/>
      </w:rPr>
      <w:t xml:space="preserve">RCT </w:t>
    </w:r>
    <w:r w:rsidR="00AB133F">
      <w:rPr>
        <w:rFonts w:ascii="Arial" w:hAnsi="Arial"/>
        <w:sz w:val="16"/>
        <w:szCs w:val="16"/>
      </w:rPr>
      <w:t>MB</w:t>
    </w:r>
  </w:p>
  <w:p w:rsidR="00A673AB" w:rsidRPr="00DD29DF" w:rsidRDefault="00E17F59" w:rsidP="00A673AB">
    <w:pPr>
      <w:widowControl w:val="0"/>
      <w:tabs>
        <w:tab w:val="right" w:pos="2100"/>
        <w:tab w:val="left" w:pos="7400"/>
        <w:tab w:val="right" w:pos="9700"/>
      </w:tabs>
      <w:autoSpaceDE w:val="0"/>
      <w:autoSpaceDN w:val="0"/>
      <w:ind w:right="-61"/>
      <w:rPr>
        <w:rFonts w:ascii="Arial" w:eastAsia="Times New Roman" w:hAnsi="Arial" w:cs="Times New Roman"/>
        <w:sz w:val="16"/>
        <w:szCs w:val="16"/>
      </w:rPr>
    </w:pPr>
    <w:r>
      <w:rPr>
        <w:rFonts w:ascii="Arial" w:eastAsia="Times New Roman" w:hAnsi="Arial" w:cs="Times New Roman"/>
        <w:sz w:val="16"/>
        <w:szCs w:val="16"/>
      </w:rPr>
      <w:t>Version Number:       03</w:t>
    </w:r>
    <w:r w:rsidR="00DD29DF">
      <w:rPr>
        <w:rFonts w:ascii="Arial" w:eastAsia="Times New Roman" w:hAnsi="Arial" w:cs="Times New Roman"/>
        <w:sz w:val="16"/>
        <w:szCs w:val="16"/>
      </w:rPr>
      <w:t>.00</w:t>
    </w:r>
    <w:r w:rsidR="00DD29DF">
      <w:rPr>
        <w:rFonts w:ascii="Arial" w:eastAsia="Times New Roman" w:hAnsi="Arial" w:cs="Times New Roman"/>
        <w:sz w:val="16"/>
        <w:szCs w:val="16"/>
      </w:rPr>
      <w:tab/>
      <w:t xml:space="preserve">                                                                                                                       </w:t>
    </w:r>
    <w:r w:rsidR="00AB133F">
      <w:rPr>
        <w:rFonts w:ascii="Arial" w:eastAsia="Times New Roman" w:hAnsi="Arial" w:cs="Times New Roman"/>
        <w:sz w:val="16"/>
        <w:szCs w:val="16"/>
      </w:rPr>
      <w:t xml:space="preserve">Creation Date:             </w:t>
    </w:r>
    <w:r w:rsidR="007B4D57">
      <w:rPr>
        <w:rFonts w:ascii="Arial" w:eastAsia="Times New Roman" w:hAnsi="Arial" w:cs="Times New Roman"/>
        <w:sz w:val="16"/>
        <w:szCs w:val="16"/>
      </w:rPr>
      <w:t>15-06-2018</w:t>
    </w:r>
  </w:p>
  <w:p w:rsidR="00A673AB" w:rsidRPr="00DD29DF" w:rsidRDefault="00A673AB" w:rsidP="00402BD7">
    <w:pPr>
      <w:widowControl w:val="0"/>
      <w:tabs>
        <w:tab w:val="right" w:pos="2100"/>
        <w:tab w:val="left" w:pos="7230"/>
        <w:tab w:val="right" w:pos="9700"/>
      </w:tabs>
      <w:autoSpaceDE w:val="0"/>
      <w:autoSpaceDN w:val="0"/>
      <w:ind w:right="-61"/>
      <w:rPr>
        <w:rFonts w:ascii="Arial" w:eastAsia="Times New Roman" w:hAnsi="Arial" w:cs="Times New Roman"/>
        <w:sz w:val="16"/>
        <w:szCs w:val="16"/>
      </w:rPr>
    </w:pPr>
    <w:r w:rsidRPr="00DD29DF">
      <w:rPr>
        <w:rFonts w:ascii="Arial" w:eastAsia="Times New Roman" w:hAnsi="Arial" w:cs="Times New Roman"/>
        <w:sz w:val="16"/>
        <w:szCs w:val="16"/>
      </w:rPr>
      <w:t xml:space="preserve">Issue Date: </w:t>
    </w:r>
    <w:r w:rsidR="00DD29DF">
      <w:rPr>
        <w:rFonts w:ascii="Arial" w:eastAsia="Times New Roman" w:hAnsi="Arial" w:cs="Times New Roman"/>
        <w:sz w:val="16"/>
        <w:szCs w:val="16"/>
      </w:rPr>
      <w:t xml:space="preserve">               </w:t>
    </w:r>
    <w:r w:rsidR="00E17F59">
      <w:rPr>
        <w:rFonts w:ascii="Arial" w:eastAsia="Times New Roman" w:hAnsi="Arial" w:cs="Times New Roman"/>
        <w:sz w:val="16"/>
        <w:szCs w:val="16"/>
      </w:rPr>
      <w:t>18</w:t>
    </w:r>
    <w:bookmarkStart w:id="0" w:name="_GoBack"/>
    <w:bookmarkEnd w:id="0"/>
    <w:r w:rsidR="00E17F59">
      <w:rPr>
        <w:rFonts w:ascii="Arial" w:eastAsia="Times New Roman" w:hAnsi="Arial" w:cs="Times New Roman"/>
        <w:sz w:val="16"/>
        <w:szCs w:val="16"/>
      </w:rPr>
      <w:t>-09</w:t>
    </w:r>
    <w:r w:rsidR="007B4D57">
      <w:rPr>
        <w:rFonts w:ascii="Arial" w:eastAsia="Times New Roman" w:hAnsi="Arial" w:cs="Times New Roman"/>
        <w:sz w:val="16"/>
        <w:szCs w:val="16"/>
      </w:rPr>
      <w:t>-2018</w:t>
    </w:r>
    <w:r w:rsidR="00402BD7">
      <w:rPr>
        <w:rFonts w:ascii="Arial" w:eastAsia="Times New Roman" w:hAnsi="Arial" w:cs="Times New Roman"/>
        <w:sz w:val="16"/>
        <w:szCs w:val="16"/>
      </w:rPr>
      <w:t xml:space="preserve"> </w:t>
    </w:r>
    <w:r w:rsidR="00402BD7">
      <w:rPr>
        <w:rFonts w:ascii="Arial" w:eastAsia="Times New Roman" w:hAnsi="Arial" w:cs="Times New Roman"/>
        <w:sz w:val="16"/>
        <w:szCs w:val="16"/>
      </w:rPr>
      <w:tab/>
    </w:r>
    <w:r w:rsidR="00AB133F">
      <w:rPr>
        <w:rFonts w:ascii="Arial" w:eastAsia="Times New Roman" w:hAnsi="Arial" w:cs="Times New Roman"/>
        <w:sz w:val="16"/>
        <w:szCs w:val="16"/>
      </w:rPr>
      <w:t xml:space="preserve">Created by:                       </w:t>
    </w:r>
    <w:r w:rsidRPr="00DD29DF">
      <w:rPr>
        <w:rFonts w:ascii="Arial" w:eastAsia="Times New Roman" w:hAnsi="Arial" w:cs="Times New Roman"/>
        <w:sz w:val="16"/>
        <w:szCs w:val="16"/>
      </w:rPr>
      <w:t xml:space="preserve">RCT </w:t>
    </w:r>
    <w:r w:rsidR="00AB133F">
      <w:rPr>
        <w:rFonts w:ascii="Arial" w:eastAsia="Times New Roman" w:hAnsi="Arial" w:cs="Times New Roman"/>
        <w:sz w:val="16"/>
        <w:szCs w:val="16"/>
      </w:rPr>
      <w:t>MB</w:t>
    </w:r>
    <w:r w:rsidRPr="00DD29DF">
      <w:rPr>
        <w:rFonts w:ascii="Arial" w:eastAsia="Times New Roman" w:hAnsi="Arial" w:cs="Times New Roman"/>
        <w:sz w:val="16"/>
        <w:szCs w:val="16"/>
      </w:rPr>
      <w:t xml:space="preserve"> </w:t>
    </w:r>
  </w:p>
  <w:p w:rsidR="00A673AB" w:rsidRDefault="00A673AB" w:rsidP="00DD29DF">
    <w:pPr>
      <w:widowControl w:val="0"/>
      <w:tabs>
        <w:tab w:val="right" w:pos="2100"/>
        <w:tab w:val="left" w:pos="7400"/>
        <w:tab w:val="right" w:pos="9700"/>
      </w:tabs>
      <w:autoSpaceDE w:val="0"/>
      <w:autoSpaceDN w:val="0"/>
      <w:ind w:right="-61"/>
    </w:pPr>
    <w:r w:rsidRPr="00DD29DF">
      <w:rPr>
        <w:rFonts w:ascii="Arial" w:eastAsia="Times New Roman" w:hAnsi="Arial" w:cs="Times New Roman"/>
        <w:sz w:val="16"/>
        <w:szCs w:val="16"/>
      </w:rPr>
      <w:t>Filename:</w:t>
    </w:r>
    <w:r w:rsidR="00041284" w:rsidRPr="00DD29DF">
      <w:rPr>
        <w:rFonts w:ascii="Arial" w:eastAsia="Times New Roman" w:hAnsi="Arial" w:cs="Times New Roman"/>
        <w:sz w:val="16"/>
        <w:szCs w:val="16"/>
      </w:rPr>
      <w:t xml:space="preserve"> </w:t>
    </w:r>
    <w:r w:rsidR="00DD29DF">
      <w:rPr>
        <w:rFonts w:ascii="Arial" w:eastAsia="Times New Roman" w:hAnsi="Arial" w:cs="Times New Roman"/>
        <w:sz w:val="16"/>
        <w:szCs w:val="16"/>
      </w:rPr>
      <w:t xml:space="preserve">                 </w:t>
    </w:r>
    <w:r w:rsidR="007B4D57">
      <w:rPr>
        <w:rFonts w:ascii="Arial" w:eastAsia="Times New Roman" w:hAnsi="Arial" w:cs="Times New Roman"/>
        <w:sz w:val="16"/>
        <w:szCs w:val="16"/>
      </w:rPr>
      <w:t>01-21-19 0465</w:t>
    </w:r>
    <w:r w:rsidR="00E17F59">
      <w:rPr>
        <w:rFonts w:ascii="Arial" w:eastAsia="Times New Roman" w:hAnsi="Arial" w:cs="Times New Roman"/>
        <w:sz w:val="16"/>
        <w:szCs w:val="16"/>
      </w:rPr>
      <w:t xml:space="preserve"> 03</w:t>
    </w:r>
    <w:r w:rsidRPr="00DD29DF">
      <w:rPr>
        <w:rFonts w:ascii="Arial" w:eastAsia="Times New Roman" w:hAnsi="Arial" w:cs="Times New Roman"/>
        <w:sz w:val="16"/>
        <w:szCs w:val="16"/>
      </w:rPr>
      <w:t xml:space="preserve">.00 </w:t>
    </w:r>
    <w:r w:rsidR="007B4D57">
      <w:rPr>
        <w:rFonts w:ascii="Arial" w:eastAsia="Times New Roman" w:hAnsi="Arial" w:cs="Times New Roman"/>
        <w:bCs/>
        <w:sz w:val="16"/>
        <w:szCs w:val="16"/>
      </w:rPr>
      <w:t>Policy on Equality, Diversity and Inclusion</w:t>
    </w:r>
    <w:r w:rsidR="00DD29DF">
      <w:rPr>
        <w:rFonts w:ascii="Arial" w:eastAsia="Times New Roman" w:hAnsi="Arial" w:cs="Times New Roman"/>
        <w:bCs/>
        <w:sz w:val="16"/>
        <w:szCs w:val="16"/>
      </w:rPr>
      <w:t xml:space="preserve">                            Revised by:</w:t>
    </w:r>
    <w:r w:rsidR="007B4D57">
      <w:rPr>
        <w:rFonts w:ascii="Arial" w:eastAsia="Times New Roman" w:hAnsi="Arial" w:cs="Times New Roman"/>
        <w:bCs/>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7" w:rsidRDefault="007F1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78" w:rsidRDefault="00E51278" w:rsidP="00A673AB">
      <w:r>
        <w:separator/>
      </w:r>
    </w:p>
  </w:footnote>
  <w:footnote w:type="continuationSeparator" w:id="0">
    <w:p w:rsidR="00E51278" w:rsidRDefault="00E51278" w:rsidP="00A6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7" w:rsidRDefault="007F1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AB" w:rsidRPr="00A673AB" w:rsidRDefault="00A673AB" w:rsidP="00A673AB">
    <w:pPr>
      <w:widowControl w:val="0"/>
      <w:tabs>
        <w:tab w:val="right" w:pos="9600"/>
      </w:tabs>
      <w:autoSpaceDE w:val="0"/>
      <w:autoSpaceDN w:val="0"/>
      <w:rPr>
        <w:rFonts w:ascii="Arial" w:eastAsia="Times New Roman" w:hAnsi="Arial" w:cs="Times New Roman"/>
        <w:sz w:val="18"/>
        <w:szCs w:val="20"/>
      </w:rPr>
    </w:pPr>
    <w:r w:rsidRPr="00A673AB">
      <w:rPr>
        <w:rFonts w:ascii="Arial" w:eastAsia="Times New Roman" w:hAnsi="Arial" w:cs="Times New Roman"/>
        <w:sz w:val="18"/>
        <w:szCs w:val="20"/>
      </w:rPr>
      <w:t>Institute of Physics and Engineering in Medicine</w:t>
    </w:r>
    <w:r w:rsidRPr="00A673AB">
      <w:rPr>
        <w:rFonts w:ascii="Arial" w:eastAsia="Times New Roman" w:hAnsi="Arial" w:cs="Times New Roman"/>
        <w:sz w:val="18"/>
        <w:szCs w:val="20"/>
      </w:rPr>
      <w:tab/>
      <w:t xml:space="preserve">Policies and Procedures Manual Volume 1 Section </w:t>
    </w:r>
    <w:r w:rsidR="00402BD7">
      <w:rPr>
        <w:rFonts w:ascii="Arial" w:eastAsia="Times New Roman" w:hAnsi="Arial" w:cs="Times New Roman"/>
        <w:sz w:val="18"/>
        <w:szCs w:val="20"/>
      </w:rPr>
      <w:t>21</w:t>
    </w:r>
  </w:p>
  <w:p w:rsidR="00600DC6" w:rsidRDefault="00362007" w:rsidP="00DD29DF">
    <w:pPr>
      <w:widowControl w:val="0"/>
      <w:tabs>
        <w:tab w:val="right" w:pos="9600"/>
      </w:tabs>
      <w:autoSpaceDE w:val="0"/>
      <w:autoSpaceDN w:val="0"/>
      <w:spacing w:before="480"/>
      <w:jc w:val="center"/>
      <w:rPr>
        <w:rFonts w:ascii="Arial" w:eastAsia="Times New Roman" w:hAnsi="Arial" w:cs="Times New Roman"/>
        <w:b/>
        <w:bCs/>
        <w:sz w:val="24"/>
        <w:szCs w:val="20"/>
      </w:rPr>
    </w:pPr>
    <w:r>
      <w:rPr>
        <w:rFonts w:ascii="Arial" w:eastAsia="Times New Roman" w:hAnsi="Arial" w:cs="Times New Roman"/>
        <w:b/>
        <w:bCs/>
        <w:sz w:val="24"/>
        <w:szCs w:val="20"/>
      </w:rPr>
      <w:t>Policy on Equality, Diversity and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D7" w:rsidRDefault="007F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688"/>
    <w:multiLevelType w:val="hybridMultilevel"/>
    <w:tmpl w:val="16841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E851FE"/>
    <w:multiLevelType w:val="hybridMultilevel"/>
    <w:tmpl w:val="6732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57B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EA22F9"/>
    <w:multiLevelType w:val="hybridMultilevel"/>
    <w:tmpl w:val="B6E2871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CE5741"/>
    <w:multiLevelType w:val="multilevel"/>
    <w:tmpl w:val="FCCA8082"/>
    <w:lvl w:ilvl="0">
      <w:start w:val="1"/>
      <w:numFmt w:val="decimal"/>
      <w:pStyle w:val="Heading1"/>
      <w:lvlText w:val="%1"/>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60"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69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32357F6"/>
    <w:multiLevelType w:val="hybridMultilevel"/>
    <w:tmpl w:val="75E4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183ED8"/>
    <w:multiLevelType w:val="hybridMultilevel"/>
    <w:tmpl w:val="935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972245"/>
    <w:multiLevelType w:val="hybridMultilevel"/>
    <w:tmpl w:val="B7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356401"/>
    <w:multiLevelType w:val="hybridMultilevel"/>
    <w:tmpl w:val="70C6F1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AB"/>
    <w:rsid w:val="00041284"/>
    <w:rsid w:val="00044CB0"/>
    <w:rsid w:val="00123F00"/>
    <w:rsid w:val="00243AA6"/>
    <w:rsid w:val="00273A8A"/>
    <w:rsid w:val="00362007"/>
    <w:rsid w:val="003C0D27"/>
    <w:rsid w:val="003C61D3"/>
    <w:rsid w:val="003D51E6"/>
    <w:rsid w:val="00402BD7"/>
    <w:rsid w:val="004749FE"/>
    <w:rsid w:val="00532B54"/>
    <w:rsid w:val="0053416B"/>
    <w:rsid w:val="0055715F"/>
    <w:rsid w:val="00563493"/>
    <w:rsid w:val="006C2AEF"/>
    <w:rsid w:val="0070334B"/>
    <w:rsid w:val="00745F5A"/>
    <w:rsid w:val="007B4D57"/>
    <w:rsid w:val="007F16D7"/>
    <w:rsid w:val="00802073"/>
    <w:rsid w:val="009A4623"/>
    <w:rsid w:val="009C40B2"/>
    <w:rsid w:val="00A673AB"/>
    <w:rsid w:val="00AB133F"/>
    <w:rsid w:val="00C4163A"/>
    <w:rsid w:val="00C56D99"/>
    <w:rsid w:val="00D3622F"/>
    <w:rsid w:val="00DD29DF"/>
    <w:rsid w:val="00E17F59"/>
    <w:rsid w:val="00E51278"/>
    <w:rsid w:val="00E85264"/>
    <w:rsid w:val="00F137B6"/>
    <w:rsid w:val="00F32BB5"/>
    <w:rsid w:val="00F5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AB"/>
    <w:pPr>
      <w:spacing w:after="0" w:line="240" w:lineRule="auto"/>
    </w:pPr>
  </w:style>
  <w:style w:type="paragraph" w:styleId="Heading1">
    <w:name w:val="heading 1"/>
    <w:basedOn w:val="Normal"/>
    <w:next w:val="Normal"/>
    <w:link w:val="Heading1Char"/>
    <w:uiPriority w:val="9"/>
    <w:qFormat/>
    <w:rsid w:val="009A4623"/>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623"/>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623"/>
    <w:pPr>
      <w:keepNext/>
      <w:keepLines/>
      <w:numPr>
        <w:ilvl w:val="2"/>
        <w:numId w:val="1"/>
      </w:numPr>
      <w:spacing w:before="200" w:line="276" w:lineRule="auto"/>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4623"/>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4623"/>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4623"/>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462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462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62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3A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73AB"/>
    <w:rPr>
      <w:b/>
      <w:bCs/>
    </w:rPr>
  </w:style>
  <w:style w:type="paragraph" w:styleId="Header">
    <w:name w:val="header"/>
    <w:basedOn w:val="Normal"/>
    <w:link w:val="HeaderChar"/>
    <w:unhideWhenUsed/>
    <w:rsid w:val="00A673AB"/>
    <w:pPr>
      <w:tabs>
        <w:tab w:val="center" w:pos="4513"/>
        <w:tab w:val="right" w:pos="9026"/>
      </w:tabs>
    </w:pPr>
  </w:style>
  <w:style w:type="character" w:customStyle="1" w:styleId="HeaderChar">
    <w:name w:val="Header Char"/>
    <w:basedOn w:val="DefaultParagraphFont"/>
    <w:link w:val="Header"/>
    <w:rsid w:val="00A673AB"/>
  </w:style>
  <w:style w:type="paragraph" w:styleId="Footer">
    <w:name w:val="footer"/>
    <w:basedOn w:val="Normal"/>
    <w:link w:val="FooterChar"/>
    <w:uiPriority w:val="99"/>
    <w:unhideWhenUsed/>
    <w:rsid w:val="00A673AB"/>
    <w:pPr>
      <w:tabs>
        <w:tab w:val="center" w:pos="4513"/>
        <w:tab w:val="right" w:pos="9026"/>
      </w:tabs>
    </w:pPr>
  </w:style>
  <w:style w:type="character" w:customStyle="1" w:styleId="FooterChar">
    <w:name w:val="Footer Char"/>
    <w:basedOn w:val="DefaultParagraphFont"/>
    <w:link w:val="Footer"/>
    <w:uiPriority w:val="99"/>
    <w:rsid w:val="00A673AB"/>
  </w:style>
  <w:style w:type="character" w:customStyle="1" w:styleId="Heading1Char">
    <w:name w:val="Heading 1 Char"/>
    <w:basedOn w:val="DefaultParagraphFont"/>
    <w:link w:val="Heading1"/>
    <w:uiPriority w:val="9"/>
    <w:rsid w:val="009A46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6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46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46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A46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46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46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46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462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A4623"/>
    <w:pPr>
      <w:spacing w:after="200" w:line="276" w:lineRule="auto"/>
      <w:ind w:left="720"/>
      <w:contextualSpacing/>
    </w:pPr>
  </w:style>
  <w:style w:type="table" w:styleId="TableGrid">
    <w:name w:val="Table Grid"/>
    <w:basedOn w:val="TableNormal"/>
    <w:uiPriority w:val="59"/>
    <w:rsid w:val="009A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F5A"/>
    <w:rPr>
      <w:rFonts w:ascii="Tahoma" w:hAnsi="Tahoma" w:cs="Tahoma"/>
      <w:sz w:val="16"/>
      <w:szCs w:val="16"/>
    </w:rPr>
  </w:style>
  <w:style w:type="character" w:customStyle="1" w:styleId="BalloonTextChar">
    <w:name w:val="Balloon Text Char"/>
    <w:basedOn w:val="DefaultParagraphFont"/>
    <w:link w:val="BalloonText"/>
    <w:uiPriority w:val="99"/>
    <w:semiHidden/>
    <w:rsid w:val="00745F5A"/>
    <w:rPr>
      <w:rFonts w:ascii="Tahoma" w:hAnsi="Tahoma" w:cs="Tahoma"/>
      <w:sz w:val="16"/>
      <w:szCs w:val="16"/>
    </w:rPr>
  </w:style>
  <w:style w:type="character" w:styleId="Hyperlink">
    <w:name w:val="Hyperlink"/>
    <w:uiPriority w:val="99"/>
    <w:unhideWhenUsed/>
    <w:rsid w:val="00532B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AB"/>
    <w:pPr>
      <w:spacing w:after="0" w:line="240" w:lineRule="auto"/>
    </w:pPr>
  </w:style>
  <w:style w:type="paragraph" w:styleId="Heading1">
    <w:name w:val="heading 1"/>
    <w:basedOn w:val="Normal"/>
    <w:next w:val="Normal"/>
    <w:link w:val="Heading1Char"/>
    <w:uiPriority w:val="9"/>
    <w:qFormat/>
    <w:rsid w:val="009A4623"/>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623"/>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623"/>
    <w:pPr>
      <w:keepNext/>
      <w:keepLines/>
      <w:numPr>
        <w:ilvl w:val="2"/>
        <w:numId w:val="1"/>
      </w:numPr>
      <w:spacing w:before="200" w:line="276" w:lineRule="auto"/>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4623"/>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4623"/>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4623"/>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4623"/>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4623"/>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623"/>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3A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73AB"/>
    <w:rPr>
      <w:b/>
      <w:bCs/>
    </w:rPr>
  </w:style>
  <w:style w:type="paragraph" w:styleId="Header">
    <w:name w:val="header"/>
    <w:basedOn w:val="Normal"/>
    <w:link w:val="HeaderChar"/>
    <w:unhideWhenUsed/>
    <w:rsid w:val="00A673AB"/>
    <w:pPr>
      <w:tabs>
        <w:tab w:val="center" w:pos="4513"/>
        <w:tab w:val="right" w:pos="9026"/>
      </w:tabs>
    </w:pPr>
  </w:style>
  <w:style w:type="character" w:customStyle="1" w:styleId="HeaderChar">
    <w:name w:val="Header Char"/>
    <w:basedOn w:val="DefaultParagraphFont"/>
    <w:link w:val="Header"/>
    <w:rsid w:val="00A673AB"/>
  </w:style>
  <w:style w:type="paragraph" w:styleId="Footer">
    <w:name w:val="footer"/>
    <w:basedOn w:val="Normal"/>
    <w:link w:val="FooterChar"/>
    <w:uiPriority w:val="99"/>
    <w:unhideWhenUsed/>
    <w:rsid w:val="00A673AB"/>
    <w:pPr>
      <w:tabs>
        <w:tab w:val="center" w:pos="4513"/>
        <w:tab w:val="right" w:pos="9026"/>
      </w:tabs>
    </w:pPr>
  </w:style>
  <w:style w:type="character" w:customStyle="1" w:styleId="FooterChar">
    <w:name w:val="Footer Char"/>
    <w:basedOn w:val="DefaultParagraphFont"/>
    <w:link w:val="Footer"/>
    <w:uiPriority w:val="99"/>
    <w:rsid w:val="00A673AB"/>
  </w:style>
  <w:style w:type="character" w:customStyle="1" w:styleId="Heading1Char">
    <w:name w:val="Heading 1 Char"/>
    <w:basedOn w:val="DefaultParagraphFont"/>
    <w:link w:val="Heading1"/>
    <w:uiPriority w:val="9"/>
    <w:rsid w:val="009A46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6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46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46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A46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46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46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46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462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A4623"/>
    <w:pPr>
      <w:spacing w:after="200" w:line="276" w:lineRule="auto"/>
      <w:ind w:left="720"/>
      <w:contextualSpacing/>
    </w:pPr>
  </w:style>
  <w:style w:type="table" w:styleId="TableGrid">
    <w:name w:val="Table Grid"/>
    <w:basedOn w:val="TableNormal"/>
    <w:uiPriority w:val="59"/>
    <w:rsid w:val="009A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F5A"/>
    <w:rPr>
      <w:rFonts w:ascii="Tahoma" w:hAnsi="Tahoma" w:cs="Tahoma"/>
      <w:sz w:val="16"/>
      <w:szCs w:val="16"/>
    </w:rPr>
  </w:style>
  <w:style w:type="character" w:customStyle="1" w:styleId="BalloonTextChar">
    <w:name w:val="Balloon Text Char"/>
    <w:basedOn w:val="DefaultParagraphFont"/>
    <w:link w:val="BalloonText"/>
    <w:uiPriority w:val="99"/>
    <w:semiHidden/>
    <w:rsid w:val="00745F5A"/>
    <w:rPr>
      <w:rFonts w:ascii="Tahoma" w:hAnsi="Tahoma" w:cs="Tahoma"/>
      <w:sz w:val="16"/>
      <w:szCs w:val="16"/>
    </w:rPr>
  </w:style>
  <w:style w:type="character" w:styleId="Hyperlink">
    <w:name w:val="Hyperlink"/>
    <w:uiPriority w:val="99"/>
    <w:unhideWhenUsed/>
    <w:rsid w:val="00532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Props1.xml><?xml version="1.0" encoding="utf-8"?>
<ds:datastoreItem xmlns:ds="http://schemas.openxmlformats.org/officeDocument/2006/customXml" ds:itemID="{C87053B2-1820-4405-92B7-7CE47211BB14}"/>
</file>

<file path=customXml/itemProps2.xml><?xml version="1.0" encoding="utf-8"?>
<ds:datastoreItem xmlns:ds="http://schemas.openxmlformats.org/officeDocument/2006/customXml" ds:itemID="{75E21831-B5E0-4FC6-968A-75A24304E09D}"/>
</file>

<file path=customXml/itemProps3.xml><?xml version="1.0" encoding="utf-8"?>
<ds:datastoreItem xmlns:ds="http://schemas.openxmlformats.org/officeDocument/2006/customXml" ds:itemID="{7DF9404D-322A-410D-AC49-845C080D7F69}"/>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Goodall</dc:creator>
  <cp:lastModifiedBy>Marie Goodall</cp:lastModifiedBy>
  <cp:revision>7</cp:revision>
  <cp:lastPrinted>2018-02-16T09:54:00Z</cp:lastPrinted>
  <dcterms:created xsi:type="dcterms:W3CDTF">2018-07-04T07:52:00Z</dcterms:created>
  <dcterms:modified xsi:type="dcterms:W3CDTF">2018-09-06T15:21:00Z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y fmtid="{D5CDD505-2E9C-101B-9397-08002B2CF9AE}" pid="3" name="MediaServiceImageTags">
    <vt:lpwstr/>
  </property>
</Properties>
</file>